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86" w:rsidRPr="00920DFF" w:rsidRDefault="002A2A8B">
      <w:pPr>
        <w:pStyle w:val="Standard"/>
        <w:rPr>
          <w:rFonts w:ascii="Arial" w:hAnsi="Arial"/>
          <w:lang w:val="fr-CA"/>
        </w:rPr>
      </w:pPr>
      <w:r w:rsidRPr="00920DFF">
        <w:rPr>
          <w:rFonts w:ascii="Arial" w:hAnsi="Arial"/>
          <w:b/>
          <w:bCs/>
          <w:sz w:val="32"/>
          <w:szCs w:val="32"/>
          <w:lang w:val="fr-CA"/>
        </w:rPr>
        <w:t>/20</w:t>
      </w:r>
      <w:r w:rsidRPr="00920DFF">
        <w:rPr>
          <w:rFonts w:ascii="Arial" w:hAnsi="Arial"/>
          <w:b/>
          <w:bCs/>
          <w:sz w:val="32"/>
          <w:szCs w:val="32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  <w:t>Nom: ___________________________</w:t>
      </w:r>
    </w:p>
    <w:p w:rsidR="00397486" w:rsidRPr="00920DFF" w:rsidRDefault="002A2A8B">
      <w:pPr>
        <w:pStyle w:val="Standard"/>
        <w:rPr>
          <w:rFonts w:ascii="Arial" w:hAnsi="Arial"/>
          <w:lang w:val="fr-CA"/>
        </w:rPr>
      </w:pP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</w:r>
      <w:r w:rsidRPr="00920DFF">
        <w:rPr>
          <w:rFonts w:ascii="Arial" w:hAnsi="Arial"/>
          <w:lang w:val="fr-CA"/>
        </w:rPr>
        <w:tab/>
        <w:t>Système: ________________________</w:t>
      </w:r>
    </w:p>
    <w:p w:rsidR="00397486" w:rsidRPr="00920DFF" w:rsidRDefault="00397486">
      <w:pPr>
        <w:pStyle w:val="Standard"/>
        <w:rPr>
          <w:rFonts w:ascii="Arial" w:hAnsi="Arial"/>
          <w:lang w:val="fr-CA"/>
        </w:rPr>
      </w:pPr>
    </w:p>
    <w:p w:rsidR="00397486" w:rsidRPr="00920DFF" w:rsidRDefault="002A2A8B">
      <w:pPr>
        <w:pStyle w:val="Standard"/>
        <w:jc w:val="center"/>
        <w:rPr>
          <w:rFonts w:ascii="Arial" w:hAnsi="Arial"/>
          <w:b/>
          <w:bCs/>
          <w:sz w:val="32"/>
          <w:szCs w:val="32"/>
          <w:lang w:val="fr-CA"/>
        </w:rPr>
      </w:pPr>
      <w:r w:rsidRPr="00920DFF">
        <w:rPr>
          <w:rFonts w:ascii="Arial" w:hAnsi="Arial"/>
          <w:b/>
          <w:bCs/>
          <w:sz w:val="32"/>
          <w:szCs w:val="32"/>
          <w:lang w:val="fr-CA"/>
        </w:rPr>
        <w:t>Avis de recherche</w:t>
      </w:r>
    </w:p>
    <w:p w:rsidR="00397486" w:rsidRPr="00920DFF" w:rsidRDefault="00397486">
      <w:pPr>
        <w:pStyle w:val="Standard"/>
        <w:rPr>
          <w:rFonts w:ascii="Arial" w:hAnsi="Arial"/>
          <w:lang w:val="fr-CA"/>
        </w:rPr>
      </w:pPr>
    </w:p>
    <w:p w:rsidR="00397486" w:rsidRPr="00920DFF" w:rsidRDefault="00920DFF">
      <w:pPr>
        <w:pStyle w:val="Standard"/>
        <w:rPr>
          <w:rFonts w:ascii="Arial" w:hAnsi="Arial"/>
          <w:lang w:val="fr-CA"/>
        </w:rPr>
      </w:pPr>
      <w:r>
        <w:rPr>
          <w:rFonts w:ascii="Arial" w:hAnsi="Arial"/>
          <w:lang w:val="fr-CA"/>
        </w:rPr>
        <w:t>En partenaires ou seu</w:t>
      </w:r>
      <w:r w:rsidR="002A2A8B" w:rsidRPr="00920DFF">
        <w:rPr>
          <w:rFonts w:ascii="Arial" w:hAnsi="Arial"/>
          <w:lang w:val="fr-CA"/>
        </w:rPr>
        <w:t xml:space="preserve">l(e), crée un avis de recherche d'un système ou d'un </w:t>
      </w:r>
      <w:r w:rsidR="002A2A8B" w:rsidRPr="00920DFF">
        <w:rPr>
          <w:rFonts w:ascii="Arial" w:hAnsi="Arial"/>
          <w:lang w:val="fr-CA"/>
        </w:rPr>
        <w:t>appareil corporel. Il faudrait inclure une description du système (apparence, parties du corps utilisées), ainsi que sa fonction et ses “partenaires” (il est lié à quel autre système?). N'oublie pas d'indiquer une récompense et de montrer sa “photo”!</w:t>
      </w:r>
    </w:p>
    <w:p w:rsidR="00397486" w:rsidRPr="00920DFF" w:rsidRDefault="00397486">
      <w:pPr>
        <w:pStyle w:val="Standard"/>
        <w:rPr>
          <w:rFonts w:ascii="Arial" w:hAnsi="Arial"/>
          <w:lang w:val="fr-CA"/>
        </w:rPr>
      </w:pPr>
    </w:p>
    <w:p w:rsidR="00397486" w:rsidRPr="00920DFF" w:rsidRDefault="002A2A8B">
      <w:pPr>
        <w:pStyle w:val="Standard"/>
        <w:rPr>
          <w:rFonts w:ascii="Arial" w:hAnsi="Arial"/>
          <w:b/>
          <w:bCs/>
          <w:lang w:val="fr-CA"/>
        </w:rPr>
      </w:pPr>
      <w:r w:rsidRPr="00920DFF">
        <w:rPr>
          <w:rFonts w:ascii="Arial" w:hAnsi="Arial"/>
          <w:b/>
          <w:bCs/>
          <w:lang w:val="fr-CA"/>
        </w:rPr>
        <w:t>Éva</w:t>
      </w:r>
      <w:r w:rsidRPr="00920DFF">
        <w:rPr>
          <w:rFonts w:ascii="Arial" w:hAnsi="Arial"/>
          <w:b/>
          <w:bCs/>
          <w:lang w:val="fr-CA"/>
        </w:rPr>
        <w:t>luation:</w:t>
      </w:r>
    </w:p>
    <w:p w:rsidR="00397486" w:rsidRPr="00920DFF" w:rsidRDefault="00397486">
      <w:pPr>
        <w:pStyle w:val="Standard"/>
        <w:rPr>
          <w:rFonts w:ascii="Arial" w:hAnsi="Arial"/>
          <w:b/>
          <w:bCs/>
          <w:lang w:val="fr-CA"/>
        </w:rPr>
      </w:pPr>
    </w:p>
    <w:p w:rsidR="00000000" w:rsidRPr="00920DFF" w:rsidRDefault="002A2A8B">
      <w:pPr>
        <w:rPr>
          <w:lang w:val="fr-CA"/>
        </w:rPr>
        <w:sectPr w:rsidR="00000000" w:rsidRPr="00920DFF" w:rsidSect="00920DFF">
          <w:pgSz w:w="12240" w:h="15840"/>
          <w:pgMar w:top="810" w:right="570" w:bottom="516" w:left="975" w:header="720" w:footer="720" w:gutter="0"/>
          <w:cols w:space="720"/>
        </w:sectPr>
      </w:pPr>
    </w:p>
    <w:p w:rsidR="00397486" w:rsidRPr="00920DFF" w:rsidRDefault="002A2A8B">
      <w:pPr>
        <w:pStyle w:val="Standard"/>
        <w:rPr>
          <w:rFonts w:ascii="Arial" w:hAnsi="Arial"/>
          <w:lang w:val="fr-CA"/>
        </w:rPr>
      </w:pPr>
      <w:r w:rsidRPr="00920DFF">
        <w:rPr>
          <w:rFonts w:ascii="Arial" w:hAnsi="Arial"/>
          <w:lang w:val="fr-CA"/>
        </w:rPr>
        <w:lastRenderedPageBreak/>
        <w:t>/5: description</w:t>
      </w:r>
    </w:p>
    <w:p w:rsidR="00397486" w:rsidRPr="00920DFF" w:rsidRDefault="002A2A8B">
      <w:pPr>
        <w:pStyle w:val="Standard"/>
        <w:rPr>
          <w:rFonts w:ascii="Arial" w:hAnsi="Arial"/>
          <w:lang w:val="fr-CA"/>
        </w:rPr>
      </w:pPr>
      <w:r w:rsidRPr="00920DFF">
        <w:rPr>
          <w:rFonts w:ascii="Arial" w:hAnsi="Arial"/>
          <w:lang w:val="fr-CA"/>
        </w:rPr>
        <w:t>/5: fonction</w:t>
      </w:r>
    </w:p>
    <w:p w:rsidR="00397486" w:rsidRPr="00920DFF" w:rsidRDefault="002A2A8B">
      <w:pPr>
        <w:pStyle w:val="Standard"/>
        <w:rPr>
          <w:rFonts w:ascii="Arial" w:hAnsi="Arial"/>
          <w:lang w:val="fr-CA"/>
        </w:rPr>
      </w:pPr>
      <w:r w:rsidRPr="00920DFF">
        <w:rPr>
          <w:rFonts w:ascii="Arial" w:hAnsi="Arial"/>
          <w:lang w:val="fr-CA"/>
        </w:rPr>
        <w:lastRenderedPageBreak/>
        <w:t xml:space="preserve">/2: </w:t>
      </w:r>
      <w:r w:rsidR="00920DFF">
        <w:rPr>
          <w:rFonts w:ascii="Arial" w:hAnsi="Arial"/>
          <w:lang w:val="fr-CA"/>
        </w:rPr>
        <w:t xml:space="preserve">ses </w:t>
      </w:r>
      <w:r w:rsidRPr="00920DFF">
        <w:rPr>
          <w:rFonts w:ascii="Arial" w:hAnsi="Arial"/>
          <w:lang w:val="fr-CA"/>
        </w:rPr>
        <w:t>partenaires</w:t>
      </w:r>
    </w:p>
    <w:p w:rsidR="00397486" w:rsidRPr="00920DFF" w:rsidRDefault="002A2A8B">
      <w:pPr>
        <w:pStyle w:val="Standard"/>
        <w:rPr>
          <w:rFonts w:ascii="Arial" w:hAnsi="Arial"/>
          <w:lang w:val="fr-CA"/>
        </w:rPr>
      </w:pPr>
      <w:r w:rsidRPr="00920DFF">
        <w:rPr>
          <w:rFonts w:ascii="Arial" w:hAnsi="Arial"/>
          <w:lang w:val="fr-CA"/>
        </w:rPr>
        <w:t>/1: photo ou dessin</w:t>
      </w:r>
    </w:p>
    <w:p w:rsidR="00397486" w:rsidRPr="00920DFF" w:rsidRDefault="002A2A8B">
      <w:pPr>
        <w:pStyle w:val="Standard"/>
        <w:rPr>
          <w:rFonts w:ascii="Arial" w:hAnsi="Arial"/>
          <w:lang w:val="fr-CA"/>
        </w:rPr>
      </w:pPr>
      <w:r w:rsidRPr="00920DFF">
        <w:rPr>
          <w:rFonts w:ascii="Arial" w:hAnsi="Arial"/>
          <w:lang w:val="fr-CA"/>
        </w:rPr>
        <w:lastRenderedPageBreak/>
        <w:t>/1: titre</w:t>
      </w:r>
    </w:p>
    <w:p w:rsidR="00397486" w:rsidRPr="00920DFF" w:rsidRDefault="002A2A8B">
      <w:pPr>
        <w:pStyle w:val="Standard"/>
        <w:rPr>
          <w:rFonts w:ascii="Arial" w:hAnsi="Arial"/>
          <w:lang w:val="fr-CA"/>
        </w:rPr>
      </w:pPr>
      <w:r w:rsidRPr="00920DFF">
        <w:rPr>
          <w:rFonts w:ascii="Arial" w:hAnsi="Arial"/>
          <w:lang w:val="fr-CA"/>
        </w:rPr>
        <w:t>/1: récompense</w:t>
      </w:r>
    </w:p>
    <w:p w:rsidR="00397486" w:rsidRPr="00920DFF" w:rsidRDefault="002A2A8B">
      <w:pPr>
        <w:pStyle w:val="Standard"/>
        <w:rPr>
          <w:rFonts w:ascii="Arial" w:hAnsi="Arial"/>
          <w:lang w:val="fr-CA"/>
        </w:rPr>
      </w:pPr>
      <w:r w:rsidRPr="00920DFF">
        <w:rPr>
          <w:rFonts w:ascii="Arial" w:hAnsi="Arial"/>
          <w:lang w:val="fr-CA"/>
        </w:rPr>
        <w:lastRenderedPageBreak/>
        <w:t>/5: apparence et qualité</w:t>
      </w:r>
    </w:p>
    <w:p w:rsidR="00000000" w:rsidRPr="00920DFF" w:rsidRDefault="002A2A8B">
      <w:pPr>
        <w:rPr>
          <w:lang w:val="fr-CA"/>
        </w:rPr>
        <w:sectPr w:rsidR="00000000" w:rsidRPr="00920DFF" w:rsidSect="00920DFF">
          <w:type w:val="continuous"/>
          <w:pgSz w:w="12240" w:h="15840"/>
          <w:pgMar w:top="720" w:right="570" w:bottom="516" w:left="975" w:header="720" w:footer="720" w:gutter="0"/>
          <w:cols w:num="4" w:space="720" w:equalWidth="0">
            <w:col w:w="2674" w:space="0"/>
            <w:col w:w="2674" w:space="0"/>
            <w:col w:w="2674" w:space="0"/>
            <w:col w:w="2674" w:space="0"/>
          </w:cols>
        </w:sectPr>
      </w:pPr>
    </w:p>
    <w:p w:rsidR="00397486" w:rsidRPr="00920DFF" w:rsidRDefault="00397486">
      <w:pPr>
        <w:pStyle w:val="Standard"/>
        <w:rPr>
          <w:rFonts w:ascii="Arial" w:hAnsi="Arial"/>
          <w:lang w:val="fr-CA"/>
        </w:rPr>
      </w:pPr>
    </w:p>
    <w:p w:rsidR="00397486" w:rsidRPr="00920DFF" w:rsidRDefault="002A2A8B">
      <w:pPr>
        <w:pStyle w:val="Standard"/>
        <w:rPr>
          <w:rFonts w:ascii="Arial" w:hAnsi="Arial"/>
          <w:lang w:val="fr-CA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10800</wp:posOffset>
                </wp:positionH>
                <wp:positionV relativeFrom="paragraph">
                  <wp:posOffset>134640</wp:posOffset>
                </wp:positionV>
                <wp:extent cx="6772320" cy="0"/>
                <wp:effectExtent l="0" t="0" r="285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32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6E2F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0.6pt" to="534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" strokeweight=".49mm"/>
            </w:pict>
          </mc:Fallback>
        </mc:AlternateContent>
      </w: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6783120</wp:posOffset>
                </wp:positionH>
                <wp:positionV relativeFrom="paragraph">
                  <wp:posOffset>134640</wp:posOffset>
                </wp:positionV>
                <wp:extent cx="0" cy="6000840"/>
                <wp:effectExtent l="0" t="0" r="19050" b="380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1D9CB" id="Straight Connector 2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1pt,10.6pt" to="534.1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" strokeweight=".49mm"/>
            </w:pict>
          </mc:Fallback>
        </mc:AlternateContent>
      </w: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1440</wp:posOffset>
                </wp:positionH>
                <wp:positionV relativeFrom="paragraph">
                  <wp:posOffset>134640</wp:posOffset>
                </wp:positionV>
                <wp:extent cx="0" cy="6000840"/>
                <wp:effectExtent l="0" t="0" r="19050" b="189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0008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FABF16" id="Straight Connector 3" o:spid="_x0000_s1026" style="position:absolute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.6pt" to=".1pt,4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" strokeweight=".49mm"/>
            </w:pict>
          </mc:Fallback>
        </mc:AlternateContent>
      </w:r>
    </w:p>
    <w:p w:rsidR="00397486" w:rsidRPr="00920DFF" w:rsidRDefault="00397486">
      <w:pPr>
        <w:pStyle w:val="Standard"/>
        <w:rPr>
          <w:rFonts w:ascii="Arial" w:hAnsi="Arial"/>
          <w:lang w:val="fr-CA"/>
        </w:rPr>
      </w:pPr>
    </w:p>
    <w:p w:rsidR="00397486" w:rsidRPr="00920DFF" w:rsidRDefault="002A2A8B">
      <w:pPr>
        <w:pStyle w:val="Standard"/>
        <w:jc w:val="center"/>
        <w:rPr>
          <w:rFonts w:ascii="Georgia" w:hAnsi="Georgia"/>
          <w:sz w:val="40"/>
          <w:szCs w:val="40"/>
          <w:lang w:val="fr-CA"/>
        </w:rPr>
      </w:pPr>
      <w:r w:rsidRPr="00920DFF">
        <w:rPr>
          <w:rFonts w:ascii="Georgia" w:hAnsi="Georgia"/>
          <w:sz w:val="40"/>
          <w:szCs w:val="40"/>
          <w:lang w:val="fr-CA"/>
        </w:rPr>
        <w:t>Recherchée:</w:t>
      </w:r>
    </w:p>
    <w:p w:rsidR="00397486" w:rsidRPr="00920DFF" w:rsidRDefault="002A2A8B">
      <w:pPr>
        <w:pStyle w:val="Standard"/>
        <w:jc w:val="center"/>
        <w:rPr>
          <w:rFonts w:ascii="Georgia" w:hAnsi="Georgia"/>
          <w:sz w:val="32"/>
          <w:szCs w:val="32"/>
          <w:lang w:val="fr-CA"/>
        </w:rPr>
      </w:pPr>
      <w:r w:rsidRPr="00920DFF">
        <w:rPr>
          <w:rFonts w:ascii="Georgia" w:hAnsi="Georgia"/>
          <w:sz w:val="32"/>
          <w:szCs w:val="32"/>
          <w:lang w:val="fr-CA"/>
        </w:rPr>
        <w:t>morte ou vive</w:t>
      </w:r>
    </w:p>
    <w:p w:rsidR="00397486" w:rsidRPr="00920DFF" w:rsidRDefault="002A2A8B">
      <w:pPr>
        <w:pStyle w:val="Standard"/>
        <w:rPr>
          <w:rFonts w:ascii="Georgia" w:hAnsi="Georgia"/>
          <w:sz w:val="32"/>
          <w:szCs w:val="32"/>
          <w:lang w:val="fr-CA"/>
        </w:rPr>
      </w:pPr>
      <w:r>
        <w:rPr>
          <w:rFonts w:ascii="Georgia" w:hAnsi="Georgia"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2818080</wp:posOffset>
            </wp:positionH>
            <wp:positionV relativeFrom="paragraph">
              <wp:posOffset>154440</wp:posOffset>
            </wp:positionV>
            <wp:extent cx="1086480" cy="1120319"/>
            <wp:effectExtent l="0" t="0" r="0" b="3631"/>
            <wp:wrapSquare wrapText="bothSides"/>
            <wp:docPr id="4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6480" cy="112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2A2A8B">
      <w:pPr>
        <w:pStyle w:val="Standard"/>
        <w:jc w:val="center"/>
        <w:rPr>
          <w:rFonts w:ascii="Georgia" w:hAnsi="Georgia"/>
          <w:b/>
          <w:bCs/>
          <w:sz w:val="32"/>
          <w:szCs w:val="32"/>
          <w:lang w:val="fr-CA"/>
        </w:rPr>
      </w:pPr>
      <w:r w:rsidRPr="00920DFF">
        <w:rPr>
          <w:rFonts w:ascii="Georgia" w:hAnsi="Georgia"/>
          <w:b/>
          <w:bCs/>
          <w:sz w:val="32"/>
          <w:szCs w:val="32"/>
          <w:lang w:val="fr-CA"/>
        </w:rPr>
        <w:t>La cellule animale!</w:t>
      </w: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2A2A8B">
      <w:pPr>
        <w:pStyle w:val="Standard"/>
        <w:rPr>
          <w:rFonts w:ascii="Georgia" w:hAnsi="Georgia"/>
          <w:lang w:val="fr-CA"/>
        </w:rPr>
      </w:pPr>
      <w:r w:rsidRPr="00920DFF">
        <w:rPr>
          <w:rFonts w:ascii="Georgia" w:hAnsi="Georgia"/>
          <w:b/>
          <w:bCs/>
          <w:lang w:val="fr-CA"/>
        </w:rPr>
        <w:t xml:space="preserve">  Description</w:t>
      </w:r>
      <w:r w:rsidRPr="00920DFF">
        <w:rPr>
          <w:rFonts w:ascii="Georgia" w:hAnsi="Georgia"/>
          <w:lang w:val="fr-CA"/>
        </w:rPr>
        <w:t xml:space="preserve">: La cellule animale est composée de </w:t>
      </w:r>
      <w:r w:rsidRPr="00920DFF">
        <w:rPr>
          <w:rFonts w:ascii="Georgia" w:hAnsi="Georgia"/>
          <w:lang w:val="fr-CA"/>
        </w:rPr>
        <w:t xml:space="preserve">plusieurs organites tels que le noyau, la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             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    mitochondrie, le cytoplasme, </w:t>
      </w:r>
      <w:r w:rsidR="009761D8" w:rsidRPr="00920DFF">
        <w:rPr>
          <w:rFonts w:ascii="Georgia" w:hAnsi="Georgia"/>
          <w:lang w:val="fr-CA"/>
        </w:rPr>
        <w:t>la</w:t>
      </w:r>
      <w:r w:rsidRPr="00920DFF">
        <w:rPr>
          <w:rFonts w:ascii="Georgia" w:hAnsi="Georgia"/>
          <w:lang w:val="fr-CA"/>
        </w:rPr>
        <w:t xml:space="preserve"> vacuole, la membrane cellulaire, le lysosome, le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  </w:t>
      </w:r>
      <w:r w:rsidRPr="00920DFF">
        <w:rPr>
          <w:rFonts w:ascii="Georgia" w:hAnsi="Georgia"/>
          <w:lang w:val="fr-CA"/>
        </w:rPr>
        <w:tab/>
        <w:t xml:space="preserve">     ribosome, le réticulum endoplasmique et l'appareil de Golgi. Sa forme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</w:t>
      </w:r>
      <w:r w:rsidRPr="00920DFF">
        <w:rPr>
          <w:rFonts w:ascii="Georgia" w:hAnsi="Georgia"/>
          <w:lang w:val="fr-CA"/>
        </w:rPr>
        <w:tab/>
        <w:t xml:space="preserve">              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    re</w:t>
      </w:r>
      <w:r w:rsidRPr="00920DFF">
        <w:rPr>
          <w:rFonts w:ascii="Georgia" w:hAnsi="Georgia"/>
          <w:lang w:val="fr-CA"/>
        </w:rPr>
        <w:t xml:space="preserve">ssemble à </w:t>
      </w:r>
      <w:r w:rsidR="009761D8" w:rsidRPr="00920DFF">
        <w:rPr>
          <w:rFonts w:ascii="Georgia" w:hAnsi="Georgia"/>
          <w:lang w:val="fr-CA"/>
        </w:rPr>
        <w:t>une</w:t>
      </w:r>
      <w:r w:rsidRPr="00920DFF">
        <w:rPr>
          <w:rFonts w:ascii="Georgia" w:hAnsi="Georgia"/>
          <w:lang w:val="fr-CA"/>
        </w:rPr>
        <w:t xml:space="preserve"> sphère.</w:t>
      </w: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2A2A8B">
      <w:pPr>
        <w:pStyle w:val="Standard"/>
        <w:rPr>
          <w:rFonts w:ascii="Georgia" w:hAnsi="Georgia"/>
          <w:lang w:val="fr-CA"/>
        </w:rPr>
      </w:pPr>
      <w:r w:rsidRPr="00920DFF">
        <w:rPr>
          <w:rFonts w:ascii="Georgia" w:hAnsi="Georgia"/>
          <w:b/>
          <w:bCs/>
          <w:lang w:val="fr-CA"/>
        </w:rPr>
        <w:t xml:space="preserve">  Fonction</w:t>
      </w:r>
      <w:r w:rsidRPr="00920DFF">
        <w:rPr>
          <w:rFonts w:ascii="Georgia" w:hAnsi="Georgia"/>
          <w:lang w:val="fr-CA"/>
        </w:rPr>
        <w:t xml:space="preserve">: C'est l'unité de base de la vie. Sans la cellule animale, nous ne pourrions pas </w:t>
      </w:r>
      <w:r w:rsidRPr="00920DFF">
        <w:rPr>
          <w:rFonts w:ascii="Georgia" w:hAnsi="Georgia"/>
          <w:lang w:val="fr-CA"/>
        </w:rPr>
        <w:tab/>
        <w:t xml:space="preserve"> </w:t>
      </w:r>
      <w:r w:rsidRPr="00920DFF">
        <w:rPr>
          <w:rFonts w:ascii="Georgia" w:hAnsi="Georgia"/>
          <w:lang w:val="fr-CA"/>
        </w:rPr>
        <w:tab/>
        <w:t xml:space="preserve">       </w:t>
      </w:r>
      <w:r w:rsidRPr="00920DFF">
        <w:rPr>
          <w:rFonts w:ascii="Georgia" w:hAnsi="Georgia"/>
          <w:lang w:val="fr-CA"/>
        </w:rPr>
        <w:tab/>
        <w:t xml:space="preserve">           exister! Quand les cellules travaillent ensemble, elles forment des tissus qui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         </w:t>
      </w:r>
      <w:r w:rsidRPr="00920DFF">
        <w:rPr>
          <w:rFonts w:ascii="Georgia" w:hAnsi="Georgia"/>
          <w:lang w:val="fr-CA"/>
        </w:rPr>
        <w:tab/>
        <w:t xml:space="preserve">           forment des organ</w:t>
      </w:r>
      <w:r w:rsidRPr="00920DFF">
        <w:rPr>
          <w:rFonts w:ascii="Georgia" w:hAnsi="Georgia"/>
          <w:lang w:val="fr-CA"/>
        </w:rPr>
        <w:t xml:space="preserve">es, qui forment des systèmes corporels, qui forment nous, les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         </w:t>
      </w:r>
      <w:r w:rsidRPr="00920DFF">
        <w:rPr>
          <w:rFonts w:ascii="Georgia" w:hAnsi="Georgia"/>
          <w:lang w:val="fr-CA"/>
        </w:rPr>
        <w:tab/>
        <w:t xml:space="preserve">           organismes! Chaque organite à l'intérieur de la cellule a un rôle spécifique,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          comme de fabriquer des </w:t>
      </w:r>
      <w:r w:rsidR="009761D8" w:rsidRPr="00920DFF">
        <w:rPr>
          <w:rFonts w:ascii="Georgia" w:hAnsi="Georgia"/>
          <w:lang w:val="fr-CA"/>
        </w:rPr>
        <w:t>protéines</w:t>
      </w:r>
      <w:r w:rsidRPr="00920DFF">
        <w:rPr>
          <w:rFonts w:ascii="Georgia" w:hAnsi="Georgia"/>
          <w:lang w:val="fr-CA"/>
        </w:rPr>
        <w:t xml:space="preserve"> (ribosome) ou de produire de l'énergie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</w:t>
      </w:r>
      <w:r w:rsidRPr="00920DFF">
        <w:rPr>
          <w:rFonts w:ascii="Georgia" w:hAnsi="Georgia"/>
          <w:lang w:val="fr-CA"/>
        </w:rPr>
        <w:tab/>
        <w:t xml:space="preserve">  </w:t>
      </w:r>
      <w:r w:rsidRPr="00920DFF">
        <w:rPr>
          <w:rFonts w:ascii="Georgia" w:hAnsi="Georgia"/>
          <w:lang w:val="fr-CA"/>
        </w:rPr>
        <w:t xml:space="preserve">        </w:t>
      </w:r>
      <w:r w:rsidRPr="00920DFF">
        <w:rPr>
          <w:rFonts w:ascii="Georgia" w:hAnsi="Georgia"/>
          <w:lang w:val="fr-CA"/>
        </w:rPr>
        <w:tab/>
        <w:t xml:space="preserve">           (mitochondrie).</w:t>
      </w: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2A2A8B">
      <w:pPr>
        <w:pStyle w:val="Standard"/>
        <w:rPr>
          <w:rFonts w:ascii="Georgia" w:hAnsi="Georgia"/>
          <w:lang w:val="fr-CA"/>
        </w:rPr>
      </w:pPr>
      <w:r w:rsidRPr="00920DFF">
        <w:rPr>
          <w:rFonts w:ascii="Georgia" w:hAnsi="Georgia"/>
          <w:b/>
          <w:bCs/>
          <w:lang w:val="fr-CA"/>
        </w:rPr>
        <w:t xml:space="preserve">  Partenaires:</w:t>
      </w:r>
      <w:r w:rsidRPr="00920DFF">
        <w:rPr>
          <w:rFonts w:ascii="Georgia" w:hAnsi="Georgia"/>
          <w:lang w:val="fr-CA"/>
        </w:rPr>
        <w:t xml:space="preserve"> La cellule animale est bien connue d'avoir travaillé avec d'autres cellules </w:t>
      </w:r>
      <w:r w:rsidRPr="00920DFF">
        <w:rPr>
          <w:rFonts w:ascii="Georgia" w:hAnsi="Georgia"/>
          <w:lang w:val="fr-CA"/>
        </w:rPr>
        <w:tab/>
        <w:t xml:space="preserve"> </w:t>
      </w:r>
      <w:r w:rsidRPr="00920DFF">
        <w:rPr>
          <w:rFonts w:ascii="Georgia" w:hAnsi="Georgia"/>
          <w:lang w:val="fr-CA"/>
        </w:rPr>
        <w:tab/>
        <w:t xml:space="preserve">               </w:t>
      </w:r>
      <w:r w:rsidRPr="00920DFF">
        <w:rPr>
          <w:rFonts w:ascii="Georgia" w:hAnsi="Georgia"/>
          <w:lang w:val="fr-CA"/>
        </w:rPr>
        <w:tab/>
      </w:r>
      <w:r w:rsidRPr="00920DFF">
        <w:rPr>
          <w:rFonts w:ascii="Georgia" w:hAnsi="Georgia"/>
          <w:lang w:val="fr-CA"/>
        </w:rPr>
        <w:tab/>
        <w:t xml:space="preserve">     animales afin de former des tissus.</w:t>
      </w: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Pr="00920DFF" w:rsidRDefault="00397486">
      <w:pPr>
        <w:pStyle w:val="Standard"/>
        <w:rPr>
          <w:rFonts w:ascii="Georgia" w:hAnsi="Georgia"/>
          <w:lang w:val="fr-CA"/>
        </w:rPr>
      </w:pPr>
    </w:p>
    <w:p w:rsidR="00397486" w:rsidRDefault="002A2A8B">
      <w:pPr>
        <w:pStyle w:val="Standard"/>
        <w:jc w:val="center"/>
        <w:rPr>
          <w:rFonts w:ascii="Impact" w:hAnsi="Impact"/>
          <w:sz w:val="32"/>
          <w:szCs w:val="32"/>
        </w:rPr>
      </w:pPr>
      <w:r>
        <w:rPr>
          <w:rFonts w:ascii="Impact" w:hAnsi="Impact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1440</wp:posOffset>
                </wp:positionH>
                <wp:positionV relativeFrom="paragraph">
                  <wp:posOffset>469440</wp:posOffset>
                </wp:positionV>
                <wp:extent cx="6791400" cy="0"/>
                <wp:effectExtent l="0" t="0" r="285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400" cy="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AFF63" id="Straight Connector 5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36.95pt" to="534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" strokeweight=".49mm"/>
            </w:pict>
          </mc:Fallback>
        </mc:AlternateContent>
      </w:r>
      <w:r>
        <w:rPr>
          <w:rFonts w:ascii="Impact" w:hAnsi="Impact"/>
          <w:sz w:val="32"/>
          <w:szCs w:val="32"/>
        </w:rPr>
        <w:t>1 000$ de récomp</w:t>
      </w:r>
      <w:bookmarkStart w:id="0" w:name="_GoBack"/>
      <w:bookmarkEnd w:id="0"/>
      <w:r>
        <w:rPr>
          <w:rFonts w:ascii="Impact" w:hAnsi="Impact"/>
          <w:sz w:val="32"/>
          <w:szCs w:val="32"/>
        </w:rPr>
        <w:t>ense</w:t>
      </w:r>
    </w:p>
    <w:sectPr w:rsidR="00397486">
      <w:type w:val="continuous"/>
      <w:pgSz w:w="12240" w:h="15840"/>
      <w:pgMar w:top="1134" w:right="570" w:bottom="516" w:left="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8B" w:rsidRDefault="002A2A8B">
      <w:r>
        <w:separator/>
      </w:r>
    </w:p>
  </w:endnote>
  <w:endnote w:type="continuationSeparator" w:id="0">
    <w:p w:rsidR="002A2A8B" w:rsidRDefault="002A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8B" w:rsidRDefault="002A2A8B">
      <w:r>
        <w:rPr>
          <w:color w:val="000000"/>
        </w:rPr>
        <w:separator/>
      </w:r>
    </w:p>
  </w:footnote>
  <w:footnote w:type="continuationSeparator" w:id="0">
    <w:p w:rsidR="002A2A8B" w:rsidRDefault="002A2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97486"/>
    <w:rsid w:val="002A2A8B"/>
    <w:rsid w:val="00397486"/>
    <w:rsid w:val="006C6561"/>
    <w:rsid w:val="00920DFF"/>
    <w:rsid w:val="0097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CB3DAE-ED06-4CF6-ADED-829031D0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CA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cp:lastPrinted>2007-10-24T17:46:00Z</cp:lastPrinted>
  <dcterms:created xsi:type="dcterms:W3CDTF">2015-12-13T23:02:00Z</dcterms:created>
  <dcterms:modified xsi:type="dcterms:W3CDTF">2015-12-13T23:02:00Z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